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656" w14:textId="77777777" w:rsidR="001E7E9A" w:rsidRPr="001E7E9A" w:rsidRDefault="00D30396" w:rsidP="001E7E9A">
      <w:pPr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C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</w:t>
      </w:r>
      <w:r w:rsidR="001E7E9A" w:rsidRPr="001E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ЗАТВЕРДЖЕНО </w:t>
      </w:r>
    </w:p>
    <w:p w14:paraId="50CAA56A" w14:textId="77777777" w:rsidR="001E7E9A" w:rsidRPr="001E7E9A" w:rsidRDefault="001E7E9A" w:rsidP="001E7E9A">
      <w:pPr>
        <w:spacing w:after="200" w:line="276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E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 ДНЗ «Деражнянський ЦПО»</w:t>
      </w:r>
    </w:p>
    <w:p w14:paraId="0938BD3C" w14:textId="77777777" w:rsidR="001E7E9A" w:rsidRPr="001E7E9A" w:rsidRDefault="001E7E9A" w:rsidP="001E7E9A">
      <w:pPr>
        <w:spacing w:after="200" w:line="276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E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«____» __________________ 202__</w:t>
      </w:r>
    </w:p>
    <w:p w14:paraId="60C06596" w14:textId="77777777" w:rsidR="006F7F65" w:rsidRDefault="006F7F65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60D93" w14:textId="77777777" w:rsidR="00B12F6B" w:rsidRDefault="00B12F6B" w:rsidP="001E7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14:paraId="13439154" w14:textId="77777777" w:rsidR="00B20B56" w:rsidRPr="00B20B56" w:rsidRDefault="00B20B56" w:rsidP="00B20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CC395F">
        <w:rPr>
          <w:rFonts w:ascii="Times New Roman" w:hAnsi="Times New Roman" w:cs="Times New Roman"/>
          <w:b/>
          <w:bCs/>
          <w:sz w:val="28"/>
          <w:szCs w:val="28"/>
        </w:rPr>
        <w:t xml:space="preserve">центр кар’єри </w:t>
      </w:r>
      <w:r w:rsidR="001E7E9A" w:rsidRPr="001E7E9A">
        <w:rPr>
          <w:rFonts w:ascii="Times New Roman" w:eastAsia="Calibri" w:hAnsi="Times New Roman" w:cs="Times New Roman"/>
          <w:b/>
          <w:sz w:val="28"/>
          <w:szCs w:val="28"/>
        </w:rPr>
        <w:t xml:space="preserve">ДНЗ «Деражнянський ЦПО»  </w:t>
      </w:r>
    </w:p>
    <w:p w14:paraId="222AFD96" w14:textId="77777777" w:rsidR="00215476" w:rsidRPr="00D30396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F3490" w14:textId="77777777" w:rsidR="00215476" w:rsidRPr="001D587A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 частина</w:t>
      </w:r>
    </w:p>
    <w:p w14:paraId="07A066B0" w14:textId="77777777" w:rsidR="00822CC5" w:rsidRPr="009F4633" w:rsidRDefault="006C3716" w:rsidP="00822C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ложення</w:t>
      </w:r>
      <w:r w:rsid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утворення, основні завдання, </w:t>
      </w:r>
      <w:r w:rsidR="00D503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r w:rsidR="001F6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</w:t>
      </w:r>
      <w:r w:rsidR="00D5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засади фінансування </w:t>
      </w:r>
      <w:r w:rsidRPr="00C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кар’єри </w:t>
      </w:r>
      <w:r w:rsidR="001E7E9A" w:rsidRPr="001E7E9A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="00822CC5" w:rsidRP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01068" w14:textId="77777777" w:rsidR="0012613D" w:rsidRDefault="00822CC5" w:rsidP="00822C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6C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кар’єри </w:t>
      </w:r>
      <w:r w:rsidR="001E7E9A" w:rsidRPr="001E7E9A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="006C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 – Центр) </w:t>
      </w:r>
      <w:r w:rsidR="00060B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12613D" w:rsidRP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</w:t>
      </w:r>
      <w:r w:rsidR="006C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</w:t>
      </w:r>
      <w:r w:rsidR="0006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C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="001E7E9A" w:rsidRPr="001E7E9A">
        <w:rPr>
          <w:rFonts w:ascii="Times New Roman" w:eastAsia="Calibri" w:hAnsi="Times New Roman" w:cs="Times New Roman"/>
          <w:sz w:val="28"/>
          <w:szCs w:val="28"/>
        </w:rPr>
        <w:t>ДНЗ «Деражнянський ЦПО».</w:t>
      </w:r>
    </w:p>
    <w:p w14:paraId="44D22E89" w14:textId="77777777" w:rsidR="00060BE9" w:rsidRPr="00822CC5" w:rsidRDefault="00060BE9" w:rsidP="00822C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Центру спрямована на </w:t>
      </w:r>
      <w:r w:rsidR="001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популяризацію професійної (професійно-технічної) освіти,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працевлаштуванню здобувачів професійної (професійно-технічної) освіти</w:t>
      </w:r>
      <w:r w:rsidR="00877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реалі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зації права випускників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працю, перше робоче місце</w:t>
      </w:r>
      <w:r w:rsidR="00B43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відстеження їх трудового шляху та кар’єрного зростання, сприяння у підвищенні їх кваліфікації та/або перепідготовці у разі потреби, а</w:t>
      </w:r>
      <w:r w:rsidR="001F6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координацію роботи закладу з цих питань.</w:t>
      </w:r>
    </w:p>
    <w:p w14:paraId="4E5025EB" w14:textId="77777777" w:rsidR="00060BE9" w:rsidRDefault="00060BE9" w:rsidP="00060BE9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у своїй діяльності керується</w:t>
      </w:r>
      <w:r w:rsidRPr="009F4633">
        <w:rPr>
          <w:rFonts w:ascii="Times New Roman" w:hAnsi="Times New Roman" w:cs="Times New Roman"/>
          <w:sz w:val="28"/>
          <w:szCs w:val="28"/>
        </w:rPr>
        <w:t xml:space="preserve"> Конституцією</w:t>
      </w:r>
      <w:r>
        <w:rPr>
          <w:rFonts w:ascii="Times New Roman" w:hAnsi="Times New Roman" w:cs="Times New Roman"/>
          <w:sz w:val="28"/>
          <w:szCs w:val="28"/>
        </w:rPr>
        <w:t xml:space="preserve"> України,</w:t>
      </w:r>
      <w:r w:rsidRPr="009F4633">
        <w:rPr>
          <w:rFonts w:ascii="Times New Roman" w:hAnsi="Times New Roman" w:cs="Times New Roman"/>
          <w:sz w:val="28"/>
          <w:szCs w:val="28"/>
        </w:rPr>
        <w:t xml:space="preserve"> законами України,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Президента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України, нормативно-правовими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 і місцевих органів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виконавчої влади, органів місцевого самоврядування,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нормативними документами </w:t>
      </w:r>
      <w:r w:rsidR="001E7E9A" w:rsidRPr="001E7E9A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P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ннями педагогічної ради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CB94A4" w14:textId="77777777" w:rsidR="00060BE9" w:rsidRDefault="00060BE9" w:rsidP="00060BE9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та взаємовідносини Центру з іншими зацікавленими установами та організаціями з питань реалізації завдань Центру регламентуються відповідними угодами.</w:t>
      </w:r>
    </w:p>
    <w:p w14:paraId="64124379" w14:textId="77777777" w:rsidR="00D30B15" w:rsidRPr="000F1823" w:rsidRDefault="000F1823" w:rsidP="00D30B15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D30B15"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діє на підставі 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r w:rsidR="00D30B15"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положення, 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0B15"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</w:t>
      </w:r>
      <w:r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D30B15"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зміни до нього затверджуються </w:t>
      </w:r>
      <w:r w:rsidR="001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 закладу</w:t>
      </w:r>
      <w:r w:rsidR="00D30B15" w:rsidRPr="000F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36861" w14:textId="77777777" w:rsidR="009A6A35" w:rsidRDefault="009A6A35" w:rsidP="009A6A35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8088A" w14:textId="77777777" w:rsidR="003A08C0" w:rsidRPr="001D587A" w:rsidRDefault="00B4322A" w:rsidP="00871BC0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утворення Центру</w:t>
      </w:r>
    </w:p>
    <w:p w14:paraId="5B2C4B8E" w14:textId="77777777" w:rsidR="004B7EFF" w:rsidRDefault="00B4322A" w:rsidP="00871B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утворюється у </w:t>
      </w:r>
      <w:r w:rsidR="003825F4" w:rsidRPr="003825F4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="0038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встановленої чисельності працівників</w:t>
      </w:r>
      <w:r w:rsidR="00FE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0CD8" w:rsidRPr="00D9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 розпису)</w:t>
      </w:r>
      <w:r w:rsidR="00C67B3B" w:rsidRPr="00D94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5B73FB" w14:textId="77777777" w:rsidR="00F30291" w:rsidRDefault="00F30291" w:rsidP="00F3029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Діяльність Центру забезпечує керівник Центру, який назначається керівником </w:t>
      </w:r>
      <w:r w:rsidR="003825F4" w:rsidRPr="003825F4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Pr="00382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7D4584" w14:textId="77777777" w:rsidR="0018651B" w:rsidRPr="003825F4" w:rsidRDefault="0018651B" w:rsidP="0018651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Центру затверджується керівником </w:t>
      </w:r>
      <w:r w:rsidR="003825F4" w:rsidRPr="003825F4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Pr="00382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E0B0EC" w14:textId="77777777" w:rsidR="000941AA" w:rsidRDefault="001B2A8C" w:rsidP="000941AA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роботи у</w:t>
      </w:r>
      <w:r w:rsidR="00B4322A" w:rsidRPr="001B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1B2A8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4322A" w:rsidRPr="001B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r w:rsidR="00B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працівники </w:t>
      </w:r>
      <w:r w:rsidR="003825F4" w:rsidRPr="003825F4">
        <w:rPr>
          <w:rFonts w:ascii="Times New Roman" w:eastAsia="Calibri" w:hAnsi="Times New Roman" w:cs="Times New Roman"/>
          <w:sz w:val="28"/>
          <w:szCs w:val="28"/>
        </w:rPr>
        <w:t>ДНЗ «Деражнянський ЦПО»</w:t>
      </w:r>
      <w:r w:rsidRPr="00382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соціальних партнерів, роботодавців, органів учнівського самоврядування.</w:t>
      </w:r>
    </w:p>
    <w:p w14:paraId="2EF00AA7" w14:textId="77777777" w:rsidR="004E6CEE" w:rsidRDefault="004E6CEE" w:rsidP="004E6CEE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575FE" w14:textId="77777777" w:rsidR="00AC69D1" w:rsidRDefault="00295F3E" w:rsidP="004E6CEE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Центру</w:t>
      </w:r>
    </w:p>
    <w:p w14:paraId="1D1C7C80" w14:textId="77777777" w:rsidR="006E113C" w:rsidRPr="003825F4" w:rsidRDefault="006E113C" w:rsidP="00295F3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Популяризація </w:t>
      </w:r>
      <w:r w:rsidR="00F865AE">
        <w:rPr>
          <w:rFonts w:ascii="Times New Roman" w:hAnsi="Times New Roman" w:cs="Times New Roman"/>
          <w:sz w:val="28"/>
          <w:szCs w:val="28"/>
          <w:lang w:eastAsia="ru-RU"/>
        </w:rPr>
        <w:t>серед дітей, молоді та</w:t>
      </w:r>
      <w:r w:rsidR="00306D15" w:rsidRPr="00306D15">
        <w:rPr>
          <w:rFonts w:ascii="Times New Roman" w:hAnsi="Times New Roman" w:cs="Times New Roman"/>
          <w:sz w:val="28"/>
          <w:szCs w:val="28"/>
          <w:lang w:eastAsia="ru-RU"/>
        </w:rPr>
        <w:t xml:space="preserve"> дорослих</w:t>
      </w:r>
      <w:r w:rsidR="0030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робітничих професій</w:t>
      </w:r>
      <w:r w:rsidR="004018D4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306D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018D4" w:rsidRPr="004018D4">
        <w:rPr>
          <w:rFonts w:ascii="Times New Roman" w:hAnsi="Times New Roman" w:cs="Times New Roman"/>
          <w:sz w:val="28"/>
          <w:szCs w:val="28"/>
          <w:lang w:eastAsia="ru-RU"/>
        </w:rPr>
        <w:t>постійного професійного розвитку</w:t>
      </w:r>
      <w:r w:rsidR="004018D4">
        <w:rPr>
          <w:rFonts w:ascii="Times New Roman" w:hAnsi="Times New Roman" w:cs="Times New Roman"/>
          <w:sz w:val="28"/>
          <w:szCs w:val="28"/>
          <w:lang w:eastAsia="ru-RU"/>
        </w:rPr>
        <w:t xml:space="preserve"> сучасних робітничих кадрів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25F4" w:rsidRPr="003825F4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r w:rsidR="003825F4" w:rsidRPr="00382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Популяризація престижності професійної освіти серед молоді; </w:t>
      </w:r>
      <w:r w:rsidR="003825F4" w:rsidRPr="003825F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25F4" w:rsidRPr="00382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сприяння в організації роботи профорієнтації й адаптації здобувачів освіти Центру. Проведення профорієнтаційної роботи та організація щорічного </w:t>
      </w:r>
      <w:proofErr w:type="spellStart"/>
      <w:r w:rsidR="003825F4" w:rsidRPr="00382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набару</w:t>
      </w:r>
      <w:proofErr w:type="spellEnd"/>
      <w:r w:rsidR="003825F4" w:rsidRPr="00382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учнів. Сприяння працевлаштуванню випускників Центру.</w:t>
      </w:r>
    </w:p>
    <w:p w14:paraId="68E0EB34" w14:textId="77777777" w:rsidR="006E113C" w:rsidRDefault="00306D15" w:rsidP="00295F3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Сприяння плануванню кар’єрного розвитку та к</w:t>
      </w:r>
      <w:r w:rsidR="000F1823">
        <w:rPr>
          <w:rFonts w:ascii="Times New Roman" w:hAnsi="Times New Roman" w:cs="Times New Roman"/>
          <w:sz w:val="28"/>
          <w:szCs w:val="28"/>
          <w:lang w:eastAsia="ru-RU"/>
        </w:rPr>
        <w:t>ар’єрне консультування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здобувачів професійної (професійно-технічної) освіти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, випускників Центру</w:t>
      </w:r>
      <w:r w:rsidR="000F18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AC0648" w14:textId="77777777" w:rsidR="006E113C" w:rsidRDefault="006E113C" w:rsidP="006E113C">
      <w:pPr>
        <w:pStyle w:val="HTML"/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9AA35" w14:textId="77777777" w:rsidR="00283CB5" w:rsidRPr="005B35D5" w:rsidRDefault="00D50318" w:rsidP="00B01FB3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функції Центру</w:t>
      </w:r>
    </w:p>
    <w:p w14:paraId="7F8399FA" w14:textId="77777777" w:rsidR="00306D15" w:rsidRDefault="00306D15" w:rsidP="00306D1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Організація профорієнтаційної роботи </w:t>
      </w:r>
      <w:r w:rsidR="00425DFD" w:rsidRPr="00306D15">
        <w:rPr>
          <w:rFonts w:ascii="Times New Roman" w:hAnsi="Times New Roman" w:cs="Times New Roman"/>
          <w:sz w:val="28"/>
          <w:szCs w:val="28"/>
          <w:lang w:eastAsia="ru-RU"/>
        </w:rPr>
        <w:t>серед дітей, молоді, дорослих</w:t>
      </w:r>
      <w:r w:rsidR="00425D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B70D25" w14:textId="77777777" w:rsidR="00425DFD" w:rsidRDefault="004B6FB0" w:rsidP="00306D1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заходів з популяризації </w:t>
      </w:r>
      <w:r w:rsidR="00A45EBE">
        <w:rPr>
          <w:rFonts w:ascii="Times New Roman" w:hAnsi="Times New Roman" w:cs="Times New Roman"/>
          <w:sz w:val="28"/>
          <w:szCs w:val="28"/>
          <w:lang w:eastAsia="ru-RU"/>
        </w:rPr>
        <w:t>робітничих професій та формування мотивації молоді до здобуття професійних кваліфікацій.</w:t>
      </w:r>
    </w:p>
    <w:p w14:paraId="6780320F" w14:textId="77777777" w:rsidR="00A45EBE" w:rsidRDefault="00A45EBE" w:rsidP="00A45EB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Інформування </w:t>
      </w:r>
      <w:r w:rsidRPr="00306D15">
        <w:rPr>
          <w:rFonts w:ascii="Times New Roman" w:hAnsi="Times New Roman" w:cs="Times New Roman"/>
          <w:sz w:val="28"/>
          <w:szCs w:val="28"/>
          <w:lang w:eastAsia="ru-RU"/>
        </w:rPr>
        <w:t>дітей, молоді, дорослих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основні тенденції розвитку регіонального і локального ринку 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 xml:space="preserve">праці, вимоги роботодавців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шукачів роботи, зокрема використовуючи </w:t>
      </w:r>
      <w:r w:rsidR="001F6174">
        <w:rPr>
          <w:rFonts w:ascii="Times New Roman" w:hAnsi="Times New Roman" w:cs="Times New Roman"/>
          <w:sz w:val="28"/>
          <w:szCs w:val="28"/>
          <w:lang w:eastAsia="ru-RU"/>
        </w:rPr>
        <w:t>всі доступні інформаційні ресурси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0D5FC3" w14:textId="77777777" w:rsidR="00306D15" w:rsidRDefault="00306D15" w:rsidP="00306D1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Взаємодія з центральними та місцевими органами виконавчої влади, органами місцевого самоврядування, територіальними підрозділами Державної служби зайнятості, підприємствами, установами, організаціями з питань професійної підготовки та працевлаштування здобувачів професійно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ї (професійно-технічної) освіти Центру.</w:t>
      </w:r>
      <w:r w:rsidRPr="00673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1F8E69" w14:textId="77777777" w:rsidR="00306D15" w:rsidRDefault="00306D15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Інформування здобувачів професійної (професійно-технічної) освіти і</w:t>
      </w:r>
      <w:r w:rsidR="00A45E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випускників Центру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актуальні пропозиції на ринку праці, що відповідають їх фаховій підготовці</w:t>
      </w:r>
      <w:r w:rsidR="00A45E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6174" w:rsidRPr="001F6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174">
        <w:rPr>
          <w:rFonts w:ascii="Times New Roman" w:hAnsi="Times New Roman" w:cs="Times New Roman"/>
          <w:sz w:val="28"/>
          <w:szCs w:val="28"/>
          <w:lang w:eastAsia="ru-RU"/>
        </w:rPr>
        <w:t xml:space="preserve">зокрема, </w:t>
      </w:r>
      <w:r w:rsidR="001F6174" w:rsidRPr="001F6174">
        <w:rPr>
          <w:rFonts w:ascii="Times New Roman" w:hAnsi="Times New Roman" w:cs="Times New Roman"/>
          <w:sz w:val="28"/>
          <w:szCs w:val="28"/>
          <w:lang w:eastAsia="ru-RU"/>
        </w:rPr>
        <w:t xml:space="preserve">використовуючи офіційний веб-сайт 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A7326E" w14:textId="77777777" w:rsidR="00306D15" w:rsidRDefault="00306D15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Співпраця з роботодавцями з питань оперативного заповнення вакансій випускниками 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466919" w14:textId="77777777" w:rsidR="006E113C" w:rsidRDefault="006E113C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аналізу попиту і пропозицій робітничих кадрів на ринку праці, зокрема за професіями, підготовка за якими здійснюється у 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3AB454" w14:textId="77777777" w:rsidR="000B7571" w:rsidRDefault="00D50318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50318">
        <w:rPr>
          <w:rFonts w:ascii="Times New Roman" w:hAnsi="Times New Roman" w:cs="Times New Roman"/>
          <w:sz w:val="28"/>
          <w:szCs w:val="28"/>
          <w:lang w:eastAsia="ru-RU"/>
        </w:rPr>
        <w:t xml:space="preserve">лагодження </w:t>
      </w:r>
      <w:r w:rsidR="00DB21BF">
        <w:rPr>
          <w:rFonts w:ascii="Times New Roman" w:hAnsi="Times New Roman" w:cs="Times New Roman"/>
          <w:sz w:val="28"/>
          <w:szCs w:val="28"/>
          <w:lang w:eastAsia="ru-RU"/>
        </w:rPr>
        <w:t>та підтримка зворотного зв’язку з підприємствами, установами та організаціями для отримання об’єктивної оцінки якості підготовки здобувачів професійної (професійно-технічної) освіти з огляду на</w:t>
      </w:r>
      <w:r w:rsidR="006E11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21BF">
        <w:rPr>
          <w:rFonts w:ascii="Times New Roman" w:hAnsi="Times New Roman" w:cs="Times New Roman"/>
          <w:sz w:val="28"/>
          <w:szCs w:val="28"/>
          <w:lang w:eastAsia="ru-RU"/>
        </w:rPr>
        <w:t>потреби ринку праці.</w:t>
      </w:r>
    </w:p>
    <w:p w14:paraId="3124E8F6" w14:textId="77777777" w:rsidR="00DB21BF" w:rsidRDefault="00DB21BF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Вивчення динаміки попиту на відповідні професії на ринку праці, надання відповідних рекомендацій керівництву </w:t>
      </w:r>
      <w:r w:rsidR="003825F4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09F52A" w14:textId="77777777" w:rsidR="00425DFD" w:rsidRDefault="00DB21BF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Організація кар’єрного консультування </w:t>
      </w:r>
      <w:r w:rsidR="00425DFD"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професійної (професійно-технічної) освіти, випускників закладів освіти. </w:t>
      </w:r>
    </w:p>
    <w:p w14:paraId="490F3741" w14:textId="77777777" w:rsidR="00425DFD" w:rsidRDefault="00425DFD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Допомога у побудові плану професійної кар’єри на основі </w:t>
      </w:r>
      <w:r w:rsidR="00864E39" w:rsidRPr="001B2A8C">
        <w:rPr>
          <w:rFonts w:ascii="Times New Roman" w:hAnsi="Times New Roman" w:cs="Times New Roman"/>
          <w:sz w:val="28"/>
          <w:szCs w:val="28"/>
          <w:lang w:eastAsia="ru-RU"/>
        </w:rPr>
        <w:t xml:space="preserve">(співставлення особистісних даних здобувача професійних кваліфікацій до вимог загальних характеристик </w:t>
      </w:r>
      <w:r w:rsidR="00CC395F" w:rsidRPr="001B2A8C">
        <w:rPr>
          <w:rFonts w:ascii="Times New Roman" w:hAnsi="Times New Roman" w:cs="Times New Roman"/>
          <w:sz w:val="28"/>
          <w:szCs w:val="28"/>
          <w:lang w:eastAsia="ru-RU"/>
        </w:rPr>
        <w:t>професій</w:t>
      </w:r>
      <w:r w:rsidR="00864E39" w:rsidRPr="001B2A8C">
        <w:rPr>
          <w:rFonts w:ascii="Times New Roman" w:hAnsi="Times New Roman" w:cs="Times New Roman"/>
          <w:sz w:val="28"/>
          <w:szCs w:val="28"/>
          <w:lang w:eastAsia="ru-RU"/>
        </w:rPr>
        <w:t xml:space="preserve"> до працівника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C7A123" w14:textId="77777777" w:rsidR="00DB21BF" w:rsidRDefault="00DB21BF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Організація інформаційно-роз’яснювальної роботи серед здобувачів професійної (професійно-технічної) освіти з питань правового регулювання відносин у сфері зайнятості та трудового законодавства.</w:t>
      </w:r>
    </w:p>
    <w:p w14:paraId="707DA476" w14:textId="77777777" w:rsidR="00804474" w:rsidRDefault="00804474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Розвиток підприємницької ініціативи у здобувачів професійної (професійно-технічної) освіти, формування активної соціальної та громадянської позиції, адекватної самооцінки.</w:t>
      </w:r>
    </w:p>
    <w:p w14:paraId="1F1B4086" w14:textId="77777777" w:rsidR="00946722" w:rsidRDefault="00946722" w:rsidP="00946722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Здійснення спільно з територіальними підрозділами Державної служби зайнятості моніторингу працевлаштування здобувачів професійної (професійно-технічної) освіти, відстеження їх професійної кар’єри.</w:t>
      </w:r>
    </w:p>
    <w:p w14:paraId="73871FAE" w14:textId="77777777" w:rsidR="006A3CE3" w:rsidRDefault="006A3CE3" w:rsidP="006A3CE3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Оприлюднення інформації про діяльність Центру у формі оголошень, інформаційних повідомлень, зокрема щодо проведення заходів, на офіційному веб-сайті </w:t>
      </w:r>
      <w:r w:rsidR="005F1E08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D74F99" w14:textId="77777777" w:rsidR="006A3CE3" w:rsidRPr="00D50318" w:rsidRDefault="006A3CE3" w:rsidP="006A3CE3">
      <w:pPr>
        <w:pStyle w:val="HTML"/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155DF2" w14:textId="77777777" w:rsidR="0076743F" w:rsidRPr="005B35D5" w:rsidRDefault="00306D15" w:rsidP="005B35D5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Центру</w:t>
      </w:r>
    </w:p>
    <w:p w14:paraId="3AC2040D" w14:textId="77777777" w:rsidR="0076743F" w:rsidRDefault="00DB21BF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Проводити засідання</w:t>
      </w:r>
      <w:r w:rsidR="001C08D6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та ініціювати засідання педагогічної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розгляду питань, що належать до компетенції Центру.</w:t>
      </w:r>
    </w:p>
    <w:p w14:paraId="40223938" w14:textId="77777777" w:rsidR="00DB21BF" w:rsidRDefault="00DB21BF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Отримувати інформацію, необхідну для здійснення завдань та функцій Центру.</w:t>
      </w:r>
    </w:p>
    <w:p w14:paraId="7BF9F2A8" w14:textId="77777777" w:rsidR="001D787B" w:rsidRDefault="001D787B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Отримувати матеріально-технічне забезпечення, що дозволяє проводити діяльність на високому якісному рівні та відповідати тематичним планам заходів.</w:t>
      </w:r>
    </w:p>
    <w:p w14:paraId="3EDF04A7" w14:textId="77777777" w:rsidR="00FC4EE0" w:rsidRDefault="00FC4EE0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Залучати до роботи </w:t>
      </w:r>
      <w:r w:rsidR="001C08D6">
        <w:rPr>
          <w:rFonts w:ascii="Times New Roman" w:hAnsi="Times New Roman" w:cs="Times New Roman"/>
          <w:sz w:val="28"/>
          <w:szCs w:val="28"/>
          <w:lang w:eastAsia="ru-RU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спеціалістів територіальних підрозділів Державної служби зайнятості, психологів, соціальних педагогів, представників роботодавців, юристів, кар’єрних радників.</w:t>
      </w:r>
    </w:p>
    <w:p w14:paraId="0CC24A9F" w14:textId="77777777" w:rsidR="00306D15" w:rsidRDefault="00306D15" w:rsidP="00306D15">
      <w:pPr>
        <w:pStyle w:val="HTML"/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B561F9" w14:textId="77777777" w:rsidR="006F7F65" w:rsidRDefault="006F7F65" w:rsidP="00DB21BF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C4761" w14:textId="77777777" w:rsidR="006F7F65" w:rsidRDefault="006F7F65" w:rsidP="00DB21BF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B175F" w14:textId="77777777" w:rsidR="00DB21BF" w:rsidRPr="00DB21BF" w:rsidRDefault="00DB21BF" w:rsidP="00DB21BF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r w:rsidR="00FC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діяльності Центру</w:t>
      </w:r>
    </w:p>
    <w:p w14:paraId="514C8E1F" w14:textId="77777777" w:rsidR="00DB21BF" w:rsidRDefault="00804474" w:rsidP="00D402D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Фінансування заходів</w:t>
      </w:r>
      <w:r w:rsidR="001B2A8C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здійснюється за рахунок</w:t>
      </w:r>
      <w:r w:rsidR="00CC3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коштів </w:t>
      </w:r>
      <w:r w:rsidR="005F1E08">
        <w:rPr>
          <w:rFonts w:ascii="Times New Roman" w:hAnsi="Times New Roman" w:cs="Times New Roman"/>
          <w:sz w:val="28"/>
          <w:szCs w:val="28"/>
          <w:lang w:eastAsia="ru-RU"/>
        </w:rPr>
        <w:t xml:space="preserve">ДНЗ «Деражнянський ЦПО»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підставі кошторису, затвердженого керівником </w:t>
      </w:r>
      <w:r w:rsidR="005F1E08">
        <w:rPr>
          <w:rFonts w:ascii="Times New Roman" w:hAnsi="Times New Roman" w:cs="Times New Roman"/>
          <w:sz w:val="28"/>
          <w:szCs w:val="28"/>
          <w:lang w:eastAsia="ru-RU"/>
        </w:rPr>
        <w:t>ДНЗ «Деражнянський ЦПО»</w:t>
      </w:r>
      <w:r w:rsidR="0094672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C4EE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установленому законодавством порядку та інших джерел, не заборонених законодавством України.</w:t>
      </w:r>
    </w:p>
    <w:p w14:paraId="00F529C9" w14:textId="77777777" w:rsidR="00DB21BF" w:rsidRPr="00DB21BF" w:rsidRDefault="00DB21BF" w:rsidP="00FC4EE0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B46C" w14:textId="77777777" w:rsidR="00007472" w:rsidRDefault="00007472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472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82A" w14:textId="77777777" w:rsidR="00A51ACD" w:rsidRDefault="00A51ACD">
      <w:pPr>
        <w:spacing w:after="0" w:line="240" w:lineRule="auto"/>
      </w:pPr>
      <w:r>
        <w:separator/>
      </w:r>
    </w:p>
  </w:endnote>
  <w:endnote w:type="continuationSeparator" w:id="0">
    <w:p w14:paraId="3F3CEF14" w14:textId="77777777" w:rsidR="00A51ACD" w:rsidRDefault="00A5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C73E" w14:textId="77777777" w:rsidR="00AC69D1" w:rsidRDefault="00AC69D1">
    <w:pPr>
      <w:pStyle w:val="a6"/>
      <w:jc w:val="right"/>
    </w:pPr>
  </w:p>
  <w:p w14:paraId="2BBE652C" w14:textId="77777777" w:rsidR="00AC69D1" w:rsidRDefault="00AC6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BACF" w14:textId="77777777" w:rsidR="00A51ACD" w:rsidRDefault="00A51ACD">
      <w:pPr>
        <w:spacing w:after="0" w:line="240" w:lineRule="auto"/>
      </w:pPr>
      <w:r>
        <w:separator/>
      </w:r>
    </w:p>
  </w:footnote>
  <w:footnote w:type="continuationSeparator" w:id="0">
    <w:p w14:paraId="12ECB986" w14:textId="77777777" w:rsidR="00A51ACD" w:rsidRDefault="00A5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F6F" w14:textId="77777777" w:rsidR="00AC69D1" w:rsidRDefault="00AC69D1">
    <w:pPr>
      <w:pStyle w:val="a4"/>
      <w:jc w:val="center"/>
    </w:pPr>
  </w:p>
  <w:p w14:paraId="38A030BE" w14:textId="77777777" w:rsidR="00AC69D1" w:rsidRDefault="00AC6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D99"/>
    <w:multiLevelType w:val="hybridMultilevel"/>
    <w:tmpl w:val="3A5C61EA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006F9"/>
    <w:multiLevelType w:val="hybridMultilevel"/>
    <w:tmpl w:val="612A064C"/>
    <w:lvl w:ilvl="0" w:tplc="267A7F70">
      <w:start w:val="1"/>
      <w:numFmt w:val="decimal"/>
      <w:lvlText w:val="%1)"/>
      <w:lvlJc w:val="left"/>
      <w:pPr>
        <w:ind w:left="915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95510DA"/>
    <w:multiLevelType w:val="hybridMultilevel"/>
    <w:tmpl w:val="0F34A602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00646"/>
    <w:multiLevelType w:val="hybridMultilevel"/>
    <w:tmpl w:val="B1DA962C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5F1110"/>
    <w:multiLevelType w:val="hybridMultilevel"/>
    <w:tmpl w:val="E7867C22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81F29"/>
    <w:multiLevelType w:val="hybridMultilevel"/>
    <w:tmpl w:val="25189450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3645A"/>
    <w:multiLevelType w:val="hybridMultilevel"/>
    <w:tmpl w:val="0708F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02F98"/>
    <w:multiLevelType w:val="hybridMultilevel"/>
    <w:tmpl w:val="803CE7F2"/>
    <w:lvl w:ilvl="0" w:tplc="CF54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40DD0"/>
    <w:multiLevelType w:val="hybridMultilevel"/>
    <w:tmpl w:val="8BA82A80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63A22"/>
    <w:multiLevelType w:val="hybridMultilevel"/>
    <w:tmpl w:val="75E09800"/>
    <w:lvl w:ilvl="0" w:tplc="A9B62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CB5382"/>
    <w:multiLevelType w:val="hybridMultilevel"/>
    <w:tmpl w:val="B45CBD58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381E70"/>
    <w:multiLevelType w:val="hybridMultilevel"/>
    <w:tmpl w:val="92D692FA"/>
    <w:lvl w:ilvl="0" w:tplc="EEFE0838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6D7443"/>
    <w:multiLevelType w:val="hybridMultilevel"/>
    <w:tmpl w:val="5E7E98AC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B922A2"/>
    <w:multiLevelType w:val="hybridMultilevel"/>
    <w:tmpl w:val="E2A441CA"/>
    <w:lvl w:ilvl="0" w:tplc="A42C9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763961"/>
    <w:multiLevelType w:val="hybridMultilevel"/>
    <w:tmpl w:val="350A102A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A0615"/>
    <w:multiLevelType w:val="hybridMultilevel"/>
    <w:tmpl w:val="273A5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F0FC4"/>
    <w:multiLevelType w:val="hybridMultilevel"/>
    <w:tmpl w:val="B45CBD58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9311787">
    <w:abstractNumId w:val="11"/>
  </w:num>
  <w:num w:numId="2" w16cid:durableId="218056606">
    <w:abstractNumId w:val="13"/>
  </w:num>
  <w:num w:numId="3" w16cid:durableId="874393085">
    <w:abstractNumId w:val="8"/>
  </w:num>
  <w:num w:numId="4" w16cid:durableId="930432226">
    <w:abstractNumId w:val="15"/>
  </w:num>
  <w:num w:numId="5" w16cid:durableId="923538048">
    <w:abstractNumId w:val="10"/>
  </w:num>
  <w:num w:numId="6" w16cid:durableId="1204750506">
    <w:abstractNumId w:val="16"/>
  </w:num>
  <w:num w:numId="7" w16cid:durableId="860780390">
    <w:abstractNumId w:val="12"/>
  </w:num>
  <w:num w:numId="8" w16cid:durableId="635067766">
    <w:abstractNumId w:val="7"/>
  </w:num>
  <w:num w:numId="9" w16cid:durableId="1478448485">
    <w:abstractNumId w:val="9"/>
  </w:num>
  <w:num w:numId="10" w16cid:durableId="665326162">
    <w:abstractNumId w:val="5"/>
  </w:num>
  <w:num w:numId="11" w16cid:durableId="209850314">
    <w:abstractNumId w:val="1"/>
  </w:num>
  <w:num w:numId="12" w16cid:durableId="243417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100268">
    <w:abstractNumId w:val="14"/>
  </w:num>
  <w:num w:numId="14" w16cid:durableId="443430185">
    <w:abstractNumId w:val="4"/>
  </w:num>
  <w:num w:numId="15" w16cid:durableId="913004260">
    <w:abstractNumId w:val="3"/>
  </w:num>
  <w:num w:numId="16" w16cid:durableId="990328790">
    <w:abstractNumId w:val="2"/>
  </w:num>
  <w:num w:numId="17" w16cid:durableId="4384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6"/>
    <w:rsid w:val="00001DC8"/>
    <w:rsid w:val="00007472"/>
    <w:rsid w:val="000270BE"/>
    <w:rsid w:val="00051382"/>
    <w:rsid w:val="00060BE9"/>
    <w:rsid w:val="000676A6"/>
    <w:rsid w:val="000941AA"/>
    <w:rsid w:val="000A3AE5"/>
    <w:rsid w:val="000B6673"/>
    <w:rsid w:val="000B7571"/>
    <w:rsid w:val="000B77D3"/>
    <w:rsid w:val="000E411B"/>
    <w:rsid w:val="000F1823"/>
    <w:rsid w:val="0012613D"/>
    <w:rsid w:val="00143E41"/>
    <w:rsid w:val="001633E9"/>
    <w:rsid w:val="00166B54"/>
    <w:rsid w:val="00175E4C"/>
    <w:rsid w:val="0018651B"/>
    <w:rsid w:val="001A05D5"/>
    <w:rsid w:val="001A7B4D"/>
    <w:rsid w:val="001B2A8C"/>
    <w:rsid w:val="001C08D6"/>
    <w:rsid w:val="001D241D"/>
    <w:rsid w:val="001D533B"/>
    <w:rsid w:val="001D587A"/>
    <w:rsid w:val="001D787B"/>
    <w:rsid w:val="001E7E9A"/>
    <w:rsid w:val="001F1909"/>
    <w:rsid w:val="001F3C9E"/>
    <w:rsid w:val="001F6174"/>
    <w:rsid w:val="002153B8"/>
    <w:rsid w:val="00215476"/>
    <w:rsid w:val="00215D2F"/>
    <w:rsid w:val="00220D27"/>
    <w:rsid w:val="00231A0C"/>
    <w:rsid w:val="0023576D"/>
    <w:rsid w:val="00247D75"/>
    <w:rsid w:val="002811D1"/>
    <w:rsid w:val="00283CB5"/>
    <w:rsid w:val="00295F3E"/>
    <w:rsid w:val="002A1D9C"/>
    <w:rsid w:val="00300CA2"/>
    <w:rsid w:val="00306D15"/>
    <w:rsid w:val="00354D95"/>
    <w:rsid w:val="0036466C"/>
    <w:rsid w:val="003825F4"/>
    <w:rsid w:val="003A08C0"/>
    <w:rsid w:val="003A5A12"/>
    <w:rsid w:val="003B0046"/>
    <w:rsid w:val="003C6408"/>
    <w:rsid w:val="003E477F"/>
    <w:rsid w:val="004018D4"/>
    <w:rsid w:val="00423BB1"/>
    <w:rsid w:val="00425DFD"/>
    <w:rsid w:val="0042733D"/>
    <w:rsid w:val="00434ACC"/>
    <w:rsid w:val="004434B3"/>
    <w:rsid w:val="004573B3"/>
    <w:rsid w:val="004607B5"/>
    <w:rsid w:val="00476EAC"/>
    <w:rsid w:val="00484A33"/>
    <w:rsid w:val="004A2217"/>
    <w:rsid w:val="004A5676"/>
    <w:rsid w:val="004B04D3"/>
    <w:rsid w:val="004B344E"/>
    <w:rsid w:val="004B6FB0"/>
    <w:rsid w:val="004B7EFF"/>
    <w:rsid w:val="004E67C7"/>
    <w:rsid w:val="004E6CEE"/>
    <w:rsid w:val="004F28A9"/>
    <w:rsid w:val="00527B6B"/>
    <w:rsid w:val="005304A4"/>
    <w:rsid w:val="00535B26"/>
    <w:rsid w:val="005464A0"/>
    <w:rsid w:val="00573AAD"/>
    <w:rsid w:val="00580082"/>
    <w:rsid w:val="005916F4"/>
    <w:rsid w:val="00591C71"/>
    <w:rsid w:val="00592C4B"/>
    <w:rsid w:val="00596E21"/>
    <w:rsid w:val="005973E6"/>
    <w:rsid w:val="005B35D5"/>
    <w:rsid w:val="005C4236"/>
    <w:rsid w:val="005C5C3C"/>
    <w:rsid w:val="005C7826"/>
    <w:rsid w:val="005C782F"/>
    <w:rsid w:val="005F0531"/>
    <w:rsid w:val="005F1E08"/>
    <w:rsid w:val="00612025"/>
    <w:rsid w:val="00612197"/>
    <w:rsid w:val="00612712"/>
    <w:rsid w:val="006300F4"/>
    <w:rsid w:val="006535D5"/>
    <w:rsid w:val="00656F45"/>
    <w:rsid w:val="0065725C"/>
    <w:rsid w:val="00666555"/>
    <w:rsid w:val="006739B1"/>
    <w:rsid w:val="00680178"/>
    <w:rsid w:val="00687A9B"/>
    <w:rsid w:val="006A3CE3"/>
    <w:rsid w:val="006C3716"/>
    <w:rsid w:val="006E113C"/>
    <w:rsid w:val="006F7F65"/>
    <w:rsid w:val="007000CC"/>
    <w:rsid w:val="007600D5"/>
    <w:rsid w:val="0076743F"/>
    <w:rsid w:val="00773D9C"/>
    <w:rsid w:val="00787FEA"/>
    <w:rsid w:val="007905EA"/>
    <w:rsid w:val="007A7B2C"/>
    <w:rsid w:val="007B3372"/>
    <w:rsid w:val="007D68A9"/>
    <w:rsid w:val="007F0D08"/>
    <w:rsid w:val="00804254"/>
    <w:rsid w:val="00804474"/>
    <w:rsid w:val="00814A3D"/>
    <w:rsid w:val="0081595E"/>
    <w:rsid w:val="00822CC5"/>
    <w:rsid w:val="00840283"/>
    <w:rsid w:val="008430A1"/>
    <w:rsid w:val="00846345"/>
    <w:rsid w:val="00864E39"/>
    <w:rsid w:val="008704E3"/>
    <w:rsid w:val="00871BC0"/>
    <w:rsid w:val="00876861"/>
    <w:rsid w:val="00876B94"/>
    <w:rsid w:val="0087782C"/>
    <w:rsid w:val="00886A72"/>
    <w:rsid w:val="008A0843"/>
    <w:rsid w:val="008B3040"/>
    <w:rsid w:val="008D3AF8"/>
    <w:rsid w:val="008D615B"/>
    <w:rsid w:val="008E5C5F"/>
    <w:rsid w:val="008F160E"/>
    <w:rsid w:val="008F5763"/>
    <w:rsid w:val="008F7A86"/>
    <w:rsid w:val="00946722"/>
    <w:rsid w:val="00956E6F"/>
    <w:rsid w:val="0098145E"/>
    <w:rsid w:val="009962DA"/>
    <w:rsid w:val="009A0F57"/>
    <w:rsid w:val="009A6A35"/>
    <w:rsid w:val="009B2B00"/>
    <w:rsid w:val="009D6ED4"/>
    <w:rsid w:val="009F21C3"/>
    <w:rsid w:val="009F22A4"/>
    <w:rsid w:val="009F57CA"/>
    <w:rsid w:val="00A07137"/>
    <w:rsid w:val="00A24B9F"/>
    <w:rsid w:val="00A35B92"/>
    <w:rsid w:val="00A45EBE"/>
    <w:rsid w:val="00A51ACD"/>
    <w:rsid w:val="00A553C4"/>
    <w:rsid w:val="00A577DB"/>
    <w:rsid w:val="00A60B65"/>
    <w:rsid w:val="00A9257E"/>
    <w:rsid w:val="00A95A73"/>
    <w:rsid w:val="00AA22C5"/>
    <w:rsid w:val="00AA6A68"/>
    <w:rsid w:val="00AC184F"/>
    <w:rsid w:val="00AC69D1"/>
    <w:rsid w:val="00AC7EA8"/>
    <w:rsid w:val="00AD02B5"/>
    <w:rsid w:val="00AF131C"/>
    <w:rsid w:val="00AF2410"/>
    <w:rsid w:val="00B01FB3"/>
    <w:rsid w:val="00B12EF3"/>
    <w:rsid w:val="00B12F6B"/>
    <w:rsid w:val="00B20B56"/>
    <w:rsid w:val="00B4322A"/>
    <w:rsid w:val="00B727E0"/>
    <w:rsid w:val="00B9413F"/>
    <w:rsid w:val="00BA2E73"/>
    <w:rsid w:val="00BC15C9"/>
    <w:rsid w:val="00BC552A"/>
    <w:rsid w:val="00BD151E"/>
    <w:rsid w:val="00C06FC8"/>
    <w:rsid w:val="00C11850"/>
    <w:rsid w:val="00C25229"/>
    <w:rsid w:val="00C36B7D"/>
    <w:rsid w:val="00C606C0"/>
    <w:rsid w:val="00C62C08"/>
    <w:rsid w:val="00C6663F"/>
    <w:rsid w:val="00C67B3B"/>
    <w:rsid w:val="00C83A8F"/>
    <w:rsid w:val="00CC395F"/>
    <w:rsid w:val="00CE360E"/>
    <w:rsid w:val="00D04C42"/>
    <w:rsid w:val="00D10BFD"/>
    <w:rsid w:val="00D208B0"/>
    <w:rsid w:val="00D30396"/>
    <w:rsid w:val="00D30B15"/>
    <w:rsid w:val="00D34D98"/>
    <w:rsid w:val="00D402D6"/>
    <w:rsid w:val="00D50318"/>
    <w:rsid w:val="00D62815"/>
    <w:rsid w:val="00D66C9B"/>
    <w:rsid w:val="00D67A07"/>
    <w:rsid w:val="00D67B14"/>
    <w:rsid w:val="00D73742"/>
    <w:rsid w:val="00D73B30"/>
    <w:rsid w:val="00D91FAB"/>
    <w:rsid w:val="00D9413E"/>
    <w:rsid w:val="00DA5E34"/>
    <w:rsid w:val="00DB21BF"/>
    <w:rsid w:val="00DC47F8"/>
    <w:rsid w:val="00E03719"/>
    <w:rsid w:val="00E1490D"/>
    <w:rsid w:val="00E16C58"/>
    <w:rsid w:val="00E22C82"/>
    <w:rsid w:val="00E44A53"/>
    <w:rsid w:val="00E55C9D"/>
    <w:rsid w:val="00E579B6"/>
    <w:rsid w:val="00E72501"/>
    <w:rsid w:val="00E82A06"/>
    <w:rsid w:val="00E82B9F"/>
    <w:rsid w:val="00E91F33"/>
    <w:rsid w:val="00EB3156"/>
    <w:rsid w:val="00EE2AE5"/>
    <w:rsid w:val="00EF1460"/>
    <w:rsid w:val="00F0243E"/>
    <w:rsid w:val="00F028AD"/>
    <w:rsid w:val="00F046FA"/>
    <w:rsid w:val="00F13ED8"/>
    <w:rsid w:val="00F23639"/>
    <w:rsid w:val="00F30291"/>
    <w:rsid w:val="00F324C4"/>
    <w:rsid w:val="00F33F56"/>
    <w:rsid w:val="00F455A1"/>
    <w:rsid w:val="00F865AE"/>
    <w:rsid w:val="00F93D1C"/>
    <w:rsid w:val="00FA0649"/>
    <w:rsid w:val="00FA562D"/>
    <w:rsid w:val="00FA6CCA"/>
    <w:rsid w:val="00FB06E7"/>
    <w:rsid w:val="00FB102A"/>
    <w:rsid w:val="00FC4538"/>
    <w:rsid w:val="00FC4EE0"/>
    <w:rsid w:val="00FD34D6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A71"/>
  <w15:docId w15:val="{C551EDEE-F58F-4124-9B2F-1A06A60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76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4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76"/>
  </w:style>
  <w:style w:type="paragraph" w:styleId="a6">
    <w:name w:val="footer"/>
    <w:basedOn w:val="a"/>
    <w:link w:val="a7"/>
    <w:uiPriority w:val="99"/>
    <w:unhideWhenUsed/>
    <w:rsid w:val="002154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76"/>
  </w:style>
  <w:style w:type="character" w:styleId="a8">
    <w:name w:val="Hyperlink"/>
    <w:basedOn w:val="a0"/>
    <w:uiPriority w:val="99"/>
    <w:semiHidden/>
    <w:unhideWhenUsed/>
    <w:rsid w:val="00AC184F"/>
    <w:rPr>
      <w:color w:val="0000FF"/>
      <w:u w:val="single"/>
    </w:rPr>
  </w:style>
  <w:style w:type="paragraph" w:customStyle="1" w:styleId="xfmc1">
    <w:name w:val="xfmc1"/>
    <w:basedOn w:val="a"/>
    <w:rsid w:val="0012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484A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84A33"/>
  </w:style>
  <w:style w:type="paragraph" w:styleId="HTML">
    <w:name w:val="HTML Preformatted"/>
    <w:basedOn w:val="a"/>
    <w:link w:val="HTML0"/>
    <w:uiPriority w:val="99"/>
    <w:unhideWhenUsed/>
    <w:rsid w:val="00C36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36B7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68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3734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 S.Y.</dc:creator>
  <cp:lastModifiedBy>Ольга Кіс</cp:lastModifiedBy>
  <cp:revision>2</cp:revision>
  <cp:lastPrinted>2019-07-23T08:27:00Z</cp:lastPrinted>
  <dcterms:created xsi:type="dcterms:W3CDTF">2023-02-24T08:53:00Z</dcterms:created>
  <dcterms:modified xsi:type="dcterms:W3CDTF">2023-02-24T08:53:00Z</dcterms:modified>
</cp:coreProperties>
</file>